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83" w:rsidRPr="00FC4E83" w:rsidRDefault="00FC4E83" w:rsidP="00FC4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E83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дзвінків на гарячу лінію по </w:t>
      </w:r>
      <w:bookmarkStart w:id="0" w:name="_GoBack"/>
      <w:r w:rsidRPr="00FC4E83"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запобіганню домашнього насильства </w:t>
      </w:r>
      <w:bookmarkEnd w:id="0"/>
      <w:r w:rsidRPr="00FC4E83">
        <w:rPr>
          <w:rFonts w:ascii="Times New Roman" w:hAnsi="Times New Roman" w:cs="Times New Roman"/>
          <w:sz w:val="28"/>
          <w:szCs w:val="28"/>
          <w:lang w:val="uk-UA"/>
        </w:rPr>
        <w:t xml:space="preserve">від початку карантину зросла на 30%. </w:t>
      </w:r>
    </w:p>
    <w:p w:rsidR="00FC4E83" w:rsidRPr="00FC4E83" w:rsidRDefault="00FC4E83" w:rsidP="00FC4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E83">
        <w:rPr>
          <w:rFonts w:ascii="Segoe UI Symbol" w:hAnsi="Segoe UI Symbol" w:cs="Segoe UI Symbol"/>
          <w:sz w:val="28"/>
          <w:szCs w:val="28"/>
          <w:lang w:val="uk-UA"/>
        </w:rPr>
        <w:t>⠀</w:t>
      </w:r>
    </w:p>
    <w:p w:rsidR="00FC4E83" w:rsidRPr="00FC4E83" w:rsidRDefault="00FC4E83" w:rsidP="00FC4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E83">
        <w:rPr>
          <w:rFonts w:ascii="Times New Roman" w:hAnsi="Times New Roman" w:cs="Times New Roman"/>
          <w:sz w:val="28"/>
          <w:szCs w:val="28"/>
          <w:lang w:val="uk-UA"/>
        </w:rPr>
        <w:t>В умовах карантину, без роботи, зустрічей з друзями й багато інших методів емоційної та фізичної розрядки, люди не знають куди їм подітися. Але сама ізоляція не є причиною домашнього насильства. Карантин не створює проблеми у родині, стосунках, тощо — він їх показує!</w:t>
      </w:r>
    </w:p>
    <w:p w:rsidR="00FC4E83" w:rsidRPr="00FC4E83" w:rsidRDefault="00FC4E83" w:rsidP="00FC4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E83">
        <w:rPr>
          <w:rFonts w:ascii="Segoe UI Symbol" w:hAnsi="Segoe UI Symbol" w:cs="Segoe UI Symbol"/>
          <w:sz w:val="28"/>
          <w:szCs w:val="28"/>
          <w:lang w:val="uk-UA"/>
        </w:rPr>
        <w:t>⠀</w:t>
      </w:r>
    </w:p>
    <w:p w:rsidR="00FC4E83" w:rsidRPr="00FC4E83" w:rsidRDefault="00FC4E83" w:rsidP="00FC4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E83">
        <w:rPr>
          <w:rFonts w:ascii="Times New Roman" w:hAnsi="Times New Roman" w:cs="Times New Roman"/>
          <w:sz w:val="28"/>
          <w:szCs w:val="28"/>
          <w:lang w:val="uk-UA"/>
        </w:rPr>
        <w:t>Проблема в тому, що під час карантину кривдник і агресор постійно знаходиться поруч зі своєю жертвою. Це унеможливлює її звернення за допомогою або втечу.</w:t>
      </w:r>
    </w:p>
    <w:p w:rsidR="00FC4E83" w:rsidRPr="00FC4E83" w:rsidRDefault="00FC4E83" w:rsidP="00FC4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4E83" w:rsidRPr="00FC4E83" w:rsidRDefault="00FC4E83" w:rsidP="00FC4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E83">
        <w:rPr>
          <w:rFonts w:ascii="Times New Roman" w:hAnsi="Times New Roman" w:cs="Times New Roman"/>
          <w:sz w:val="28"/>
          <w:szCs w:val="28"/>
          <w:lang w:val="uk-UA"/>
        </w:rPr>
        <w:t xml:space="preserve">Як ідентифікувати насилля? </w:t>
      </w:r>
    </w:p>
    <w:p w:rsidR="00FC4E83" w:rsidRPr="00FC4E83" w:rsidRDefault="00FC4E83" w:rsidP="00FC4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E83">
        <w:rPr>
          <w:rFonts w:ascii="Times New Roman" w:hAnsi="Times New Roman" w:cs="Times New Roman"/>
          <w:sz w:val="28"/>
          <w:szCs w:val="28"/>
          <w:lang w:val="uk-UA"/>
        </w:rPr>
        <w:t>Якщо ви відчуваєте себе некомфортно, відчуваєте постійну тривогу та вам щось заважає у психологічному плані, то ви зіштовхнулися з насиллям. Основна ознака — це відчуття дискомфорту біля якоїсь конкретної людини.</w:t>
      </w:r>
    </w:p>
    <w:p w:rsidR="00FC4E83" w:rsidRPr="00FC4E83" w:rsidRDefault="00FC4E83" w:rsidP="00FC4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4E83" w:rsidRPr="00FC4E83" w:rsidRDefault="00FC4E83" w:rsidP="00FC4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E83">
        <w:rPr>
          <w:rFonts w:ascii="Times New Roman" w:hAnsi="Times New Roman" w:cs="Times New Roman"/>
          <w:sz w:val="28"/>
          <w:szCs w:val="28"/>
          <w:lang w:val="uk-UA"/>
        </w:rPr>
        <w:t>Які форми насилля можуть бути:</w:t>
      </w:r>
    </w:p>
    <w:p w:rsidR="00FC4E83" w:rsidRPr="00FC4E83" w:rsidRDefault="00FC4E83" w:rsidP="00FC4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E83">
        <w:rPr>
          <w:rFonts w:ascii="Segoe UI Symbol" w:hAnsi="Segoe UI Symbol" w:cs="Segoe UI Symbol"/>
          <w:sz w:val="28"/>
          <w:szCs w:val="28"/>
          <w:lang w:val="uk-UA"/>
        </w:rPr>
        <w:t>🔶</w:t>
      </w:r>
      <w:r w:rsidRPr="00FC4E83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психологічне (постійні або періодичні словесні образи, погрози, приниження людської гідності, звинувачення)</w:t>
      </w:r>
    </w:p>
    <w:p w:rsidR="00FC4E83" w:rsidRPr="00FC4E83" w:rsidRDefault="00FC4E83" w:rsidP="00FC4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E83">
        <w:rPr>
          <w:rFonts w:ascii="Segoe UI Symbol" w:hAnsi="Segoe UI Symbol" w:cs="Segoe UI Symbol"/>
          <w:sz w:val="28"/>
          <w:szCs w:val="28"/>
          <w:lang w:val="uk-UA"/>
        </w:rPr>
        <w:t>🔶</w:t>
      </w:r>
      <w:r w:rsidRPr="00FC4E83">
        <w:rPr>
          <w:rFonts w:ascii="Times New Roman" w:hAnsi="Times New Roman" w:cs="Times New Roman"/>
          <w:sz w:val="28"/>
          <w:szCs w:val="28"/>
          <w:lang w:val="uk-UA"/>
        </w:rPr>
        <w:t xml:space="preserve"> фізичне насилля (нанесення фізичних травм, різних тілесних ушкоджень)</w:t>
      </w:r>
    </w:p>
    <w:p w:rsidR="00FC4E83" w:rsidRPr="00FC4E83" w:rsidRDefault="00FC4E83" w:rsidP="00FC4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E83">
        <w:rPr>
          <w:rFonts w:ascii="Segoe UI Symbol" w:hAnsi="Segoe UI Symbol" w:cs="Segoe UI Symbol"/>
          <w:sz w:val="28"/>
          <w:szCs w:val="28"/>
          <w:lang w:val="uk-UA"/>
        </w:rPr>
        <w:t>🔶</w:t>
      </w:r>
      <w:r w:rsidRPr="00FC4E83">
        <w:rPr>
          <w:rFonts w:ascii="Times New Roman" w:hAnsi="Times New Roman" w:cs="Times New Roman"/>
          <w:sz w:val="28"/>
          <w:szCs w:val="28"/>
          <w:lang w:val="uk-UA"/>
        </w:rPr>
        <w:t xml:space="preserve"> сексуальне насилля (коли вас змушують до задоволення сексуальної потреби когось іншого без вашої згоди)</w:t>
      </w:r>
    </w:p>
    <w:p w:rsidR="00FC4E83" w:rsidRPr="00FC4E83" w:rsidRDefault="00FC4E83" w:rsidP="00FC4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E83">
        <w:rPr>
          <w:rFonts w:ascii="Segoe UI Symbol" w:hAnsi="Segoe UI Symbol" w:cs="Segoe UI Symbol"/>
          <w:sz w:val="28"/>
          <w:szCs w:val="28"/>
          <w:lang w:val="uk-UA"/>
        </w:rPr>
        <w:t>🔶</w:t>
      </w:r>
      <w:r w:rsidRPr="00FC4E83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економічне насилля (позбавлення людини житла, їжі, одягу, іншого майна, коштів чи документів, шантаж за допомогою грошей)</w:t>
      </w:r>
    </w:p>
    <w:p w:rsidR="00FC4E83" w:rsidRPr="00FC4E83" w:rsidRDefault="00FC4E83" w:rsidP="00FC4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7FA8" w:rsidRPr="00FC4E83" w:rsidRDefault="00FC4E83" w:rsidP="00FC4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E83">
        <w:rPr>
          <w:rFonts w:ascii="Times New Roman" w:hAnsi="Times New Roman" w:cs="Times New Roman"/>
          <w:sz w:val="28"/>
          <w:szCs w:val="28"/>
          <w:lang w:val="uk-UA"/>
        </w:rPr>
        <w:t>Багато хто не знає,  що робити у випадку насилля. Тому ми зібрали найважливіші номери та місця, куди можна звернутися.</w:t>
      </w:r>
    </w:p>
    <w:sectPr w:rsidR="00E27FA8" w:rsidRPr="00FC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8A"/>
    <w:rsid w:val="00C81D8A"/>
    <w:rsid w:val="00E27FA8"/>
    <w:rsid w:val="00FC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2020-05-26T08:48:00Z</dcterms:created>
  <dcterms:modified xsi:type="dcterms:W3CDTF">2020-05-26T08:48:00Z</dcterms:modified>
</cp:coreProperties>
</file>